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618CEEE7" w:rsidR="00D25170" w:rsidRPr="00D25170" w:rsidRDefault="00121E54" w:rsidP="00D25170">
      <w:pPr>
        <w:rPr>
          <w:rFonts w:ascii="Times New Roman" w:hAnsi="Times New Roman" w:cs="Times New Roman"/>
          <w:bCs/>
          <w:sz w:val="24"/>
          <w:szCs w:val="24"/>
        </w:rPr>
      </w:pPr>
      <w:r w:rsidRPr="00121E54">
        <w:rPr>
          <w:rFonts w:ascii="Times New Roman" w:hAnsi="Times New Roman" w:cs="Times New Roman"/>
          <w:bCs/>
          <w:sz w:val="24"/>
          <w:szCs w:val="24"/>
        </w:rPr>
        <w:t>To which stage or stages of PLOT do the passages in today’s reading assignment belong – exposition, rising action, climax, denouement, or conclusion? Answer using a “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1E54">
        <w:rPr>
          <w:rFonts w:ascii="Times New Roman" w:hAnsi="Times New Roman" w:cs="Times New Roman"/>
          <w:bCs/>
          <w:sz w:val="24"/>
          <w:szCs w:val="24"/>
        </w:rPr>
        <w:t>-sentence quotation” that identifies and interprets evidence from the text.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D25170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932C" w14:textId="77777777" w:rsidR="006E1359" w:rsidRDefault="006E1359" w:rsidP="00AD4E51">
      <w:pPr>
        <w:spacing w:after="0" w:line="240" w:lineRule="auto"/>
      </w:pPr>
      <w:r>
        <w:separator/>
      </w:r>
    </w:p>
  </w:endnote>
  <w:endnote w:type="continuationSeparator" w:id="0">
    <w:p w14:paraId="3A5E5F6B" w14:textId="77777777" w:rsidR="006E1359" w:rsidRDefault="006E135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7A11" w14:textId="77777777" w:rsidR="00563ECD" w:rsidRDefault="00563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1F911E31" w:rsidR="007821DB" w:rsidRPr="007821DB" w:rsidRDefault="00563EC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31F344DD" wp14:editId="4199E531">
          <wp:simplePos x="0" y="0"/>
          <wp:positionH relativeFrom="column">
            <wp:posOffset>5194935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D3FF67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FB87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L1.2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09C1" w14:textId="77777777" w:rsidR="00563ECD" w:rsidRDefault="00563E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D2C8" w14:textId="77777777" w:rsidR="006E1359" w:rsidRDefault="006E1359" w:rsidP="00AD4E51">
      <w:pPr>
        <w:spacing w:after="0" w:line="240" w:lineRule="auto"/>
      </w:pPr>
      <w:r>
        <w:separator/>
      </w:r>
    </w:p>
  </w:footnote>
  <w:footnote w:type="continuationSeparator" w:id="0">
    <w:p w14:paraId="2598BC4C" w14:textId="77777777" w:rsidR="006E1359" w:rsidRDefault="006E135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DFD73" w14:textId="77777777" w:rsidR="00563ECD" w:rsidRDefault="00563E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602" w14:textId="77777777" w:rsidR="00563ECD" w:rsidRDefault="00563E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1292" w14:textId="77777777" w:rsidR="00563ECD" w:rsidRDefault="00563E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63ECD"/>
    <w:rsid w:val="005B7E1D"/>
    <w:rsid w:val="005C6891"/>
    <w:rsid w:val="0061699D"/>
    <w:rsid w:val="00616DBF"/>
    <w:rsid w:val="00666A64"/>
    <w:rsid w:val="006841A8"/>
    <w:rsid w:val="006D3F5A"/>
    <w:rsid w:val="006E1359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2019-06-24T23:13:00Z</dcterms:created>
  <dcterms:modified xsi:type="dcterms:W3CDTF">2019-06-27T20:54:00Z</dcterms:modified>
</cp:coreProperties>
</file>