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B824B02" w:rsidR="00A2441A" w:rsidRPr="001D77B8" w:rsidRDefault="001D77B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31EE1C0D" w:rsidR="00102052" w:rsidRPr="001D77B8" w:rsidRDefault="004975C6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the following question</w:t>
      </w:r>
      <w:r w:rsidR="00955647">
        <w:rPr>
          <w:rFonts w:ascii="Times New Roman" w:hAnsi="Times New Roman" w:cs="Times New Roman"/>
          <w:bCs/>
          <w:sz w:val="24"/>
          <w:szCs w:val="24"/>
        </w:rPr>
        <w:t>s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a single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D77B8">
        <w:rPr>
          <w:rFonts w:ascii="Times New Roman" w:hAnsi="Times New Roman" w:cs="Times New Roman"/>
          <w:bCs/>
          <w:sz w:val="24"/>
          <w:szCs w:val="24"/>
        </w:rPr>
        <w:t>paragraph</w:t>
      </w:r>
      <w:r>
        <w:rPr>
          <w:rFonts w:ascii="Times New Roman" w:hAnsi="Times New Roman" w:cs="Times New Roman"/>
          <w:bCs/>
          <w:sz w:val="24"/>
          <w:szCs w:val="24"/>
        </w:rPr>
        <w:t>/page)</w:t>
      </w:r>
      <w:r w:rsidR="001D77B8">
        <w:rPr>
          <w:rFonts w:ascii="Times New Roman" w:hAnsi="Times New Roman" w:cs="Times New Roman"/>
          <w:bCs/>
          <w:sz w:val="24"/>
          <w:szCs w:val="24"/>
        </w:rPr>
        <w:t>.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>efer to the events of th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>is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 xml:space="preserve"> story </w:t>
      </w:r>
      <w:r w:rsidR="00102052" w:rsidRPr="001D77B8">
        <w:rPr>
          <w:rFonts w:ascii="Times New Roman" w:hAnsi="Times New Roman" w:cs="Times New Roman"/>
          <w:bCs/>
          <w:sz w:val="24"/>
          <w:szCs w:val="24"/>
        </w:rPr>
        <w:t xml:space="preserve">to explain your answer. </w:t>
      </w:r>
      <w:r>
        <w:rPr>
          <w:rFonts w:ascii="Times New Roman" w:hAnsi="Times New Roman" w:cs="Times New Roman"/>
          <w:bCs/>
          <w:sz w:val="24"/>
          <w:szCs w:val="24"/>
        </w:rPr>
        <w:t>For page-length answers, attach a separate sheet.</w:t>
      </w:r>
    </w:p>
    <w:p w14:paraId="6F49A3CB" w14:textId="35705809" w:rsidR="009D7801" w:rsidRPr="001D77B8" w:rsidRDefault="00955647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Where and under what conditions did the author live?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>How do these conditions make themselves apparent in the story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>Do these details help us understand the story’s themes?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5223C016" w:rsidR="00895BE1" w:rsidRPr="0071391C" w:rsidRDefault="004975C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Collect s</w:t>
            </w:r>
            <w:r w:rsidR="00895B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tudent answer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</w:t>
            </w:r>
            <w:r w:rsidR="00895B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8E3E7D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975C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OR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320DCD75" w:rsidR="00895BE1" w:rsidRPr="0071391C" w:rsidRDefault="004975C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Collect separate page-length answers and use this space to record comments.</w:t>
            </w: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63DB5EC6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975C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page-length answers according to the 5-fold rubric:</w:t>
            </w:r>
          </w:p>
        </w:tc>
      </w:tr>
      <w:tr w:rsidR="004975C6" w:rsidRPr="0071391C" w14:paraId="52525A5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2B0C3C0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  <w:bookmarkStart w:id="0" w:name="_GoBack"/>
            <w:bookmarkEnd w:id="0"/>
          </w:p>
        </w:tc>
      </w:tr>
      <w:tr w:rsidR="004975C6" w:rsidRPr="0071391C" w14:paraId="658A7DF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60B848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4975C6" w:rsidRPr="0071391C" w14:paraId="7E82EC3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0E73F3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4975C6" w:rsidRPr="0071391C" w14:paraId="51FD02A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AE04D9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Mechanics:</w:t>
            </w:r>
          </w:p>
        </w:tc>
      </w:tr>
      <w:tr w:rsidR="004975C6" w:rsidRPr="0071391C" w14:paraId="173E8BD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5A8F76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Style:</w:t>
            </w:r>
          </w:p>
        </w:tc>
      </w:tr>
      <w:tr w:rsidR="004975C6" w:rsidRPr="0071391C" w14:paraId="1EEAA13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DE3D83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4975C6" w:rsidRPr="0071391C" w14:paraId="25B313F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374732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4975C6" w:rsidRPr="0071391C" w14:paraId="3F00305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EDB9DD" w14:textId="77777777" w:rsidR="004975C6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4975C6" w:rsidRPr="0071391C" w14:paraId="3EFC644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4B90BD" w14:textId="77777777" w:rsidR="004975C6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4975C6" w:rsidRPr="0071391C" w14:paraId="01ADC6D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17C357" w14:textId="77777777" w:rsidR="004975C6" w:rsidRPr="0071391C" w:rsidRDefault="004975C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7B3FABD6" w:rsidR="007821DB" w:rsidRPr="007821DB" w:rsidRDefault="00A972B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402612B8">
          <wp:simplePos x="0" y="0"/>
          <wp:positionH relativeFrom="column">
            <wp:posOffset>5093970</wp:posOffset>
          </wp:positionH>
          <wp:positionV relativeFrom="paragraph">
            <wp:posOffset>-667385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4B038D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BB35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4975C6">
      <w:rPr>
        <w:rFonts w:ascii="Times New Roman" w:hAnsi="Times New Roman" w:cs="Times New Roman"/>
        <w:i/>
        <w:sz w:val="20"/>
        <w:szCs w:val="20"/>
      </w:rPr>
      <w:t>R8.</w:t>
    </w:r>
    <w:r w:rsidR="00955647">
      <w:rPr>
        <w:rFonts w:ascii="Times New Roman" w:hAnsi="Times New Roman" w:cs="Times New Roman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02052"/>
    <w:rsid w:val="00121967"/>
    <w:rsid w:val="001961BA"/>
    <w:rsid w:val="001B24A4"/>
    <w:rsid w:val="001D77B8"/>
    <w:rsid w:val="00211662"/>
    <w:rsid w:val="00221DD3"/>
    <w:rsid w:val="00266CE0"/>
    <w:rsid w:val="00273D54"/>
    <w:rsid w:val="0028506F"/>
    <w:rsid w:val="00287533"/>
    <w:rsid w:val="002C49B2"/>
    <w:rsid w:val="002F1A1B"/>
    <w:rsid w:val="003547C1"/>
    <w:rsid w:val="003732C2"/>
    <w:rsid w:val="003937EC"/>
    <w:rsid w:val="003F62F1"/>
    <w:rsid w:val="00435065"/>
    <w:rsid w:val="00471BD1"/>
    <w:rsid w:val="004872F9"/>
    <w:rsid w:val="004975C6"/>
    <w:rsid w:val="0050508E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836DFA"/>
    <w:rsid w:val="00871F10"/>
    <w:rsid w:val="00895BE1"/>
    <w:rsid w:val="008C3980"/>
    <w:rsid w:val="008E4CE6"/>
    <w:rsid w:val="00955647"/>
    <w:rsid w:val="00995639"/>
    <w:rsid w:val="009D7801"/>
    <w:rsid w:val="00A0651F"/>
    <w:rsid w:val="00A2441A"/>
    <w:rsid w:val="00A73F32"/>
    <w:rsid w:val="00A836B1"/>
    <w:rsid w:val="00A972BF"/>
    <w:rsid w:val="00AB08D1"/>
    <w:rsid w:val="00AC0B1D"/>
    <w:rsid w:val="00AD4E51"/>
    <w:rsid w:val="00B0058A"/>
    <w:rsid w:val="00C16C17"/>
    <w:rsid w:val="00C31B79"/>
    <w:rsid w:val="00C3351B"/>
    <w:rsid w:val="00CC5269"/>
    <w:rsid w:val="00CC7ED4"/>
    <w:rsid w:val="00D074DF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2019-06-25T17:35:00Z</dcterms:created>
  <dcterms:modified xsi:type="dcterms:W3CDTF">2019-06-27T20:43:00Z</dcterms:modified>
</cp:coreProperties>
</file>